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 01/ 09/2024   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V. President- Jil Sea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16,499.00 In Bank Acc.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1,874.00 in Venmo Acc.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Scavenger Hunt-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Problem:Having to validate 100’s of observations. As of now Alisha is validating every single observation presented. We’ve gone from having a couple hundred total to several hundred. 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Considerations for an alternative competition is; 1- break in down in tiers or 2- do it bingo card style. Completing the card would get contestants name in a drawing to be a winner.</w:t>
        <w:br w:type="textWrapping"/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Committee for Newletter-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Proposal to vote Flown as the chairperson of said committee with Leigh Maness, Kevin Hubert and Alisha as members of the committee. We can add pe ople as needed.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Voted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** Vote-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President and Secretary positions are up for election.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Alisha has chosen to run for president again.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Becca has chosen not to run for secretary again.</w:t>
      </w:r>
    </w:p>
    <w:p w:rsidR="00000000" w:rsidDel="00000000" w:rsidP="00000000" w:rsidRDefault="00000000" w:rsidRPr="00000000" w14:paraId="00000020">
      <w:pPr>
        <w:pageBreakBefore w:val="0"/>
        <w:ind w:left="1260" w:firstLine="0"/>
        <w:rPr/>
      </w:pPr>
      <w:r w:rsidDel="00000000" w:rsidR="00000000" w:rsidRPr="00000000">
        <w:rPr>
          <w:rtl w:val="0"/>
        </w:rPr>
        <w:t xml:space="preserve"> *** Jil Sea has resigned her post due to other pressing responsibilties. We are so sorry to lose her.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rules regarding NAMA affiliated clubs-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*  Add to bylaws- inclusivity, land acknowledgment na d code of conduct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a speaker for February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is meeting with the Bessettes on Friday in reference to their attendance at the 2024 Mushroom Faire.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meet with Sam Landes from the Mushroom Club of Georgia tomorrow night.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Action Items-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will draw up Scavenger Hunt Bingo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will send out emails in reference to board member positions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Spencer- will draw up new rules in bylaws</w:t>
      </w:r>
    </w:p>
    <w:p w:rsidR="00000000" w:rsidDel="00000000" w:rsidP="00000000" w:rsidRDefault="00000000" w:rsidRPr="00000000" w14:paraId="0000002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3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